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B1E7" w14:textId="7FC96809" w:rsidR="00D274F6" w:rsidRPr="00D274F6" w:rsidRDefault="00D274F6" w:rsidP="00D274F6">
      <w:pPr>
        <w:spacing w:before="100" w:beforeAutospacing="1" w:after="100" w:afterAutospacing="1"/>
        <w:rPr>
          <w:rFonts w:ascii="Arial" w:eastAsia="Times New Roman" w:hAnsi="Arial" w:cs="Arial"/>
          <w:sz w:val="28"/>
          <w:szCs w:val="28"/>
        </w:rPr>
      </w:pPr>
      <w:r>
        <w:rPr>
          <w:rFonts w:ascii="Arial" w:eastAsia="Times New Roman" w:hAnsi="Arial" w:cs="Arial"/>
          <w:b/>
          <w:bCs/>
          <w:noProof/>
          <w:color w:val="0070C0"/>
          <w:sz w:val="32"/>
          <w:szCs w:val="32"/>
        </w:rPr>
        <mc:AlternateContent>
          <mc:Choice Requires="wps">
            <w:drawing>
              <wp:anchor distT="0" distB="0" distL="114300" distR="114300" simplePos="0" relativeHeight="251659264" behindDoc="0" locked="0" layoutInCell="1" allowOverlap="1" wp14:anchorId="02927375" wp14:editId="5260429C">
                <wp:simplePos x="0" y="0"/>
                <wp:positionH relativeFrom="column">
                  <wp:posOffset>-77136</wp:posOffset>
                </wp:positionH>
                <wp:positionV relativeFrom="paragraph">
                  <wp:posOffset>142775</wp:posOffset>
                </wp:positionV>
                <wp:extent cx="0" cy="8317831"/>
                <wp:effectExtent l="12700" t="0" r="25400" b="26670"/>
                <wp:wrapNone/>
                <wp:docPr id="1" name="Straight Connector 1"/>
                <wp:cNvGraphicFramePr/>
                <a:graphic xmlns:a="http://schemas.openxmlformats.org/drawingml/2006/main">
                  <a:graphicData uri="http://schemas.microsoft.com/office/word/2010/wordprocessingShape">
                    <wps:wsp>
                      <wps:cNvCnPr/>
                      <wps:spPr>
                        <a:xfrm>
                          <a:off x="0" y="0"/>
                          <a:ext cx="0" cy="8317831"/>
                        </a:xfrm>
                        <a:prstGeom prst="line">
                          <a:avLst/>
                        </a:prstGeom>
                        <a:ln w="3810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D15278"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11.25pt" to="-6.05pt,66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" strokecolor="#4472c4 [3204]" strokeweight="3pt">
                <v:stroke linestyle="thickThin" joinstyle="miter"/>
              </v:line>
            </w:pict>
          </mc:Fallback>
        </mc:AlternateContent>
      </w:r>
      <w:r w:rsidRPr="00D274F6">
        <w:rPr>
          <w:rFonts w:ascii="Arial" w:eastAsia="Times New Roman" w:hAnsi="Arial" w:cs="Arial"/>
          <w:b/>
          <w:bCs/>
          <w:color w:val="0070C0"/>
          <w:sz w:val="32"/>
          <w:szCs w:val="32"/>
        </w:rPr>
        <w:t xml:space="preserve">e-concepts </w:t>
      </w:r>
      <w:r w:rsidRPr="00D274F6">
        <w:rPr>
          <w:rFonts w:ascii="Arial" w:eastAsia="Times New Roman" w:hAnsi="Arial" w:cs="Arial"/>
          <w:color w:val="0070C0"/>
          <w:sz w:val="22"/>
          <w:szCs w:val="22"/>
        </w:rPr>
        <w:t xml:space="preserve">____________________________________________________________           </w:t>
      </w:r>
      <w:r w:rsidRPr="001E2208">
        <w:rPr>
          <w:rFonts w:ascii="Arial" w:eastAsia="Times New Roman" w:hAnsi="Arial" w:cs="Arial"/>
        </w:rPr>
        <w:t>A Weekly Publication of Relational Concepts Inc.</w:t>
      </w:r>
      <w:r>
        <w:rPr>
          <w:rFonts w:ascii="Arial" w:eastAsia="Times New Roman" w:hAnsi="Arial" w:cs="Arial"/>
          <w:b/>
          <w:bCs/>
          <w:color w:val="EA7C30"/>
          <w:sz w:val="28"/>
          <w:szCs w:val="28"/>
        </w:rPr>
        <w:tab/>
      </w:r>
      <w:r w:rsidRPr="00454B2B">
        <w:rPr>
          <w:rFonts w:ascii="Arial" w:eastAsia="Times New Roman" w:hAnsi="Arial" w:cs="Arial"/>
        </w:rPr>
        <w:t>By Dr. David DeWitt</w:t>
      </w:r>
      <w:r w:rsidRPr="000C0460">
        <w:rPr>
          <w:rFonts w:ascii="Arial" w:eastAsia="Times New Roman" w:hAnsi="Arial" w:cs="Arial"/>
          <w:sz w:val="28"/>
          <w:szCs w:val="28"/>
        </w:rPr>
        <w:t xml:space="preserve"> </w:t>
      </w:r>
      <w:r>
        <w:rPr>
          <w:rFonts w:ascii="Arial" w:eastAsia="Times New Roman" w:hAnsi="Arial" w:cs="Arial"/>
          <w:sz w:val="28"/>
          <w:szCs w:val="28"/>
        </w:rPr>
        <w:t xml:space="preserve">                    </w:t>
      </w:r>
      <w:r w:rsidRPr="00D274F6">
        <w:rPr>
          <w:rFonts w:ascii="Arial" w:hAnsi="Arial" w:cs="Arial"/>
          <w:b/>
          <w:bCs/>
          <w:color w:val="0070C0"/>
          <w:sz w:val="28"/>
          <w:szCs w:val="28"/>
        </w:rPr>
        <w:t>The False Prophet</w:t>
      </w:r>
      <w:r w:rsidRPr="00D274F6">
        <w:rPr>
          <w:rFonts w:ascii="Arial" w:hAnsi="Arial" w:cs="Arial"/>
          <w:b/>
          <w:bCs/>
          <w:color w:val="0070C0"/>
        </w:rPr>
        <w:t xml:space="preserve"> </w:t>
      </w:r>
    </w:p>
    <w:p w14:paraId="706996E6" w14:textId="77777777" w:rsidR="00D274F6" w:rsidRPr="00D274F6" w:rsidRDefault="00D274F6" w:rsidP="00D274F6">
      <w:pPr>
        <w:pStyle w:val="NormalWeb"/>
        <w:rPr>
          <w:rFonts w:ascii="Arial" w:hAnsi="Arial" w:cs="Arial"/>
          <w:i/>
          <w:iCs/>
          <w:sz w:val="22"/>
          <w:szCs w:val="22"/>
        </w:rPr>
      </w:pPr>
      <w:r w:rsidRPr="00D274F6">
        <w:rPr>
          <w:rFonts w:ascii="Arial" w:hAnsi="Arial" w:cs="Arial"/>
          <w:b/>
          <w:bCs/>
          <w:sz w:val="22"/>
          <w:szCs w:val="22"/>
        </w:rPr>
        <w:t>13:11-18</w:t>
      </w:r>
      <w:r w:rsidRPr="00D274F6">
        <w:rPr>
          <w:rFonts w:ascii="Arial" w:hAnsi="Arial" w:cs="Arial"/>
          <w:sz w:val="22"/>
          <w:szCs w:val="22"/>
        </w:rPr>
        <w:t xml:space="preserve">— </w:t>
      </w:r>
      <w:r w:rsidRPr="00D274F6">
        <w:rPr>
          <w:rFonts w:ascii="Arial" w:hAnsi="Arial" w:cs="Arial"/>
          <w:i/>
          <w:iCs/>
          <w:sz w:val="22"/>
          <w:szCs w:val="22"/>
        </w:rPr>
        <w:t xml:space="preserve">Then I saw another beast coming up out of the earth; and he had two horns like a </w:t>
      </w:r>
      <w:proofErr w:type="gramStart"/>
      <w:r w:rsidRPr="00D274F6">
        <w:rPr>
          <w:rFonts w:ascii="Arial" w:hAnsi="Arial" w:cs="Arial"/>
          <w:i/>
          <w:iCs/>
          <w:sz w:val="22"/>
          <w:szCs w:val="22"/>
        </w:rPr>
        <w:t>lamb</w:t>
      </w:r>
      <w:proofErr w:type="gramEnd"/>
      <w:r w:rsidRPr="00D274F6">
        <w:rPr>
          <w:rFonts w:ascii="Arial" w:hAnsi="Arial" w:cs="Arial"/>
          <w:i/>
          <w:iCs/>
          <w:sz w:val="22"/>
          <w:szCs w:val="22"/>
        </w:rPr>
        <w:t xml:space="preserve"> and he spoke as a dragon. He exercises all the authority of the first beast in his presence. And he makes the earth and those who dwell in it to worship the first beast, whose fatal wound was healed. He performs great signs, so that he even makes fire come down out of heaven to the earth in the presences of men. And he deceives those who dwell on the earth because of the signs which it was given him to perform in the presence of the beast, telling those who dwell on the earth to make an image to the beast who had the wound of the sword and has come to life. And it was given to him to give breath to the image of the beast, so that the image of the beast would even speak and cause as many as do not worship the image of the beast to be killed. And he causes all, the small and the great, the rich and the poor, and the </w:t>
      </w:r>
      <w:proofErr w:type="spellStart"/>
      <w:r w:rsidRPr="00D274F6">
        <w:rPr>
          <w:rFonts w:ascii="Arial" w:hAnsi="Arial" w:cs="Arial"/>
          <w:i/>
          <w:iCs/>
          <w:sz w:val="22"/>
          <w:szCs w:val="22"/>
        </w:rPr>
        <w:t>free men</w:t>
      </w:r>
      <w:proofErr w:type="spellEnd"/>
      <w:r w:rsidRPr="00D274F6">
        <w:rPr>
          <w:rFonts w:ascii="Arial" w:hAnsi="Arial" w:cs="Arial"/>
          <w:i/>
          <w:iCs/>
          <w:sz w:val="22"/>
          <w:szCs w:val="22"/>
        </w:rPr>
        <w:t xml:space="preserve"> and the slaves, to be given a mark on their right hand or on their forehead, and he provides that no one will be able to buy or sell, except the one who has the mark, either the name of the beast or the number of his name. Here is wisdom. Let him who has understanding calculate the number of the beast, for the number is that of a man; and his number is six hundred and sixty-six.</w:t>
      </w:r>
    </w:p>
    <w:p w14:paraId="1DCEE74C" w14:textId="77777777" w:rsidR="00D274F6" w:rsidRPr="00D274F6" w:rsidRDefault="00D274F6" w:rsidP="00D274F6">
      <w:pPr>
        <w:pStyle w:val="NormalWeb"/>
        <w:rPr>
          <w:rFonts w:ascii="Arial" w:hAnsi="Arial" w:cs="Arial"/>
          <w:sz w:val="22"/>
          <w:szCs w:val="22"/>
        </w:rPr>
      </w:pPr>
      <w:r w:rsidRPr="00D274F6">
        <w:rPr>
          <w:rFonts w:ascii="Arial" w:hAnsi="Arial" w:cs="Arial"/>
          <w:sz w:val="22"/>
          <w:szCs w:val="22"/>
        </w:rPr>
        <w:t xml:space="preserve">Another beast comes up, this one from the earth. The antichrist came from the sea and the false prophet comes from the earth. The false prophet has horns like a lamb (probably indicating a gentle “loving” personality), and he speaks as a dragon (as a representative of Satan). Notice: </w:t>
      </w:r>
    </w:p>
    <w:p w14:paraId="258C1E43" w14:textId="2C36889B" w:rsidR="00D274F6" w:rsidRPr="00D274F6" w:rsidRDefault="00D274F6" w:rsidP="00D274F6">
      <w:pPr>
        <w:pStyle w:val="NormalWeb"/>
        <w:rPr>
          <w:rFonts w:ascii="Arial" w:hAnsi="Arial" w:cs="Arial"/>
          <w:sz w:val="22"/>
          <w:szCs w:val="22"/>
        </w:rPr>
      </w:pPr>
      <w:r w:rsidRPr="00D274F6">
        <w:rPr>
          <w:rFonts w:ascii="Arial" w:hAnsi="Arial" w:cs="Arial"/>
          <w:sz w:val="22"/>
          <w:szCs w:val="22"/>
        </w:rPr>
        <w:t>Verse 12—He makes the earth worship the first beast</w:t>
      </w:r>
      <w:r>
        <w:rPr>
          <w:rFonts w:ascii="Arial" w:hAnsi="Arial" w:cs="Arial"/>
          <w:sz w:val="22"/>
          <w:szCs w:val="22"/>
        </w:rPr>
        <w:t>. G</w:t>
      </w:r>
      <w:r w:rsidRPr="00D274F6">
        <w:rPr>
          <w:rFonts w:ascii="Arial" w:hAnsi="Arial" w:cs="Arial"/>
          <w:sz w:val="22"/>
          <w:szCs w:val="22"/>
        </w:rPr>
        <w:t xml:space="preserve">lobal religion joins global politics. </w:t>
      </w:r>
    </w:p>
    <w:p w14:paraId="0B71A70B" w14:textId="77777777" w:rsidR="00D274F6" w:rsidRPr="00D274F6" w:rsidRDefault="00D274F6" w:rsidP="00D274F6">
      <w:pPr>
        <w:pStyle w:val="NormalWeb"/>
        <w:rPr>
          <w:rFonts w:ascii="Arial" w:hAnsi="Arial" w:cs="Arial"/>
          <w:sz w:val="22"/>
          <w:szCs w:val="22"/>
        </w:rPr>
      </w:pPr>
      <w:r w:rsidRPr="00D274F6">
        <w:rPr>
          <w:rFonts w:ascii="Arial" w:hAnsi="Arial" w:cs="Arial"/>
          <w:sz w:val="22"/>
          <w:szCs w:val="22"/>
        </w:rPr>
        <w:t xml:space="preserve">Verse 13—He performs great signs and miracles. Makes fire come down out of heaven. </w:t>
      </w:r>
    </w:p>
    <w:p w14:paraId="2221F50A" w14:textId="77777777" w:rsidR="00D274F6" w:rsidRPr="00D274F6" w:rsidRDefault="00D274F6" w:rsidP="00D274F6">
      <w:pPr>
        <w:pStyle w:val="NormalWeb"/>
        <w:rPr>
          <w:rFonts w:ascii="Arial" w:hAnsi="Arial" w:cs="Arial"/>
          <w:sz w:val="22"/>
          <w:szCs w:val="22"/>
        </w:rPr>
      </w:pPr>
      <w:r w:rsidRPr="00D274F6">
        <w:rPr>
          <w:rFonts w:ascii="Arial" w:hAnsi="Arial" w:cs="Arial"/>
          <w:sz w:val="22"/>
          <w:szCs w:val="22"/>
        </w:rPr>
        <w:t xml:space="preserve">Verse 14—With these signs he deceives people into building an image of the first beast. </w:t>
      </w:r>
    </w:p>
    <w:p w14:paraId="0BC24246" w14:textId="77777777" w:rsidR="00D274F6" w:rsidRPr="00D274F6" w:rsidRDefault="00D274F6" w:rsidP="00D274F6">
      <w:pPr>
        <w:pStyle w:val="NormalWeb"/>
        <w:rPr>
          <w:rFonts w:ascii="Arial" w:hAnsi="Arial" w:cs="Arial"/>
          <w:sz w:val="22"/>
          <w:szCs w:val="22"/>
        </w:rPr>
      </w:pPr>
      <w:r w:rsidRPr="00D274F6">
        <w:rPr>
          <w:rFonts w:ascii="Arial" w:hAnsi="Arial" w:cs="Arial"/>
          <w:sz w:val="22"/>
          <w:szCs w:val="22"/>
        </w:rPr>
        <w:t xml:space="preserve">Verse 15—He gives breath to the image of the beast, seems to bring it to life. He tries to kill everyone who will not bow down to the beast. </w:t>
      </w:r>
    </w:p>
    <w:p w14:paraId="36752F67" w14:textId="77777777" w:rsidR="00D274F6" w:rsidRPr="00D274F6" w:rsidRDefault="00D274F6" w:rsidP="00D274F6">
      <w:pPr>
        <w:pStyle w:val="NormalWeb"/>
        <w:rPr>
          <w:rFonts w:ascii="Arial" w:hAnsi="Arial" w:cs="Arial"/>
          <w:sz w:val="22"/>
          <w:szCs w:val="22"/>
        </w:rPr>
      </w:pPr>
      <w:r w:rsidRPr="00D274F6">
        <w:rPr>
          <w:rFonts w:ascii="Arial" w:hAnsi="Arial" w:cs="Arial"/>
          <w:sz w:val="22"/>
          <w:szCs w:val="22"/>
        </w:rPr>
        <w:t xml:space="preserve">Verse 16—He causes everyone to have the mark of the beast either on his right hand or on their forehead. </w:t>
      </w:r>
    </w:p>
    <w:p w14:paraId="48A85031" w14:textId="77777777" w:rsidR="00D274F6" w:rsidRPr="00D274F6" w:rsidRDefault="00D274F6" w:rsidP="00D274F6">
      <w:pPr>
        <w:pStyle w:val="NormalWeb"/>
        <w:rPr>
          <w:rFonts w:ascii="Arial" w:hAnsi="Arial" w:cs="Arial"/>
          <w:sz w:val="22"/>
          <w:szCs w:val="22"/>
        </w:rPr>
      </w:pPr>
      <w:r w:rsidRPr="00D274F6">
        <w:rPr>
          <w:rFonts w:ascii="Arial" w:hAnsi="Arial" w:cs="Arial"/>
          <w:sz w:val="22"/>
          <w:szCs w:val="22"/>
        </w:rPr>
        <w:t xml:space="preserve">Verse 17—No one can buy or sell unless they have this mark. Global economics joins global politics and global religion. </w:t>
      </w:r>
    </w:p>
    <w:p w14:paraId="7C195677" w14:textId="77777777" w:rsidR="00D274F6" w:rsidRPr="00D274F6" w:rsidRDefault="00D274F6" w:rsidP="00D274F6">
      <w:pPr>
        <w:pStyle w:val="NormalWeb"/>
        <w:rPr>
          <w:rFonts w:ascii="Arial" w:hAnsi="Arial" w:cs="Arial"/>
          <w:sz w:val="22"/>
          <w:szCs w:val="22"/>
        </w:rPr>
      </w:pPr>
      <w:r w:rsidRPr="00D274F6">
        <w:rPr>
          <w:rFonts w:ascii="Arial" w:hAnsi="Arial" w:cs="Arial"/>
          <w:sz w:val="22"/>
          <w:szCs w:val="22"/>
        </w:rPr>
        <w:t xml:space="preserve">Verse 18— The mark of the beast is 666. No one knows what that means. We know how it is displayed (verse 16) but not what it means or how it will be written. </w:t>
      </w:r>
    </w:p>
    <w:p w14:paraId="35F6CEB5" w14:textId="6CA92837" w:rsidR="00D274F6" w:rsidRPr="00D274F6" w:rsidRDefault="00D274F6" w:rsidP="00D274F6">
      <w:pPr>
        <w:pStyle w:val="NormalWeb"/>
        <w:rPr>
          <w:rFonts w:ascii="Arial" w:hAnsi="Arial" w:cs="Arial"/>
          <w:sz w:val="22"/>
          <w:szCs w:val="22"/>
        </w:rPr>
      </w:pPr>
      <w:r w:rsidRPr="00D274F6">
        <w:rPr>
          <w:rFonts w:ascii="Arial" w:hAnsi="Arial" w:cs="Arial"/>
          <w:sz w:val="22"/>
          <w:szCs w:val="22"/>
        </w:rPr>
        <w:t xml:space="preserve">2 Thessalonians 2:9-12 says: </w:t>
      </w:r>
      <w:r w:rsidRPr="00D274F6">
        <w:rPr>
          <w:rFonts w:ascii="Arial" w:hAnsi="Arial" w:cs="Arial"/>
          <w:i/>
          <w:iCs/>
          <w:sz w:val="22"/>
          <w:szCs w:val="22"/>
        </w:rPr>
        <w:t xml:space="preserve">the one </w:t>
      </w:r>
      <w:proofErr w:type="gramStart"/>
      <w:r w:rsidRPr="00D274F6">
        <w:rPr>
          <w:rFonts w:ascii="Arial" w:hAnsi="Arial" w:cs="Arial"/>
          <w:i/>
          <w:iCs/>
          <w:sz w:val="22"/>
          <w:szCs w:val="22"/>
        </w:rPr>
        <w:t>whose</w:t>
      </w:r>
      <w:proofErr w:type="gramEnd"/>
      <w:r w:rsidRPr="00D274F6">
        <w:rPr>
          <w:rFonts w:ascii="Arial" w:hAnsi="Arial" w:cs="Arial"/>
          <w:i/>
          <w:iCs/>
          <w:sz w:val="22"/>
          <w:szCs w:val="22"/>
        </w:rPr>
        <w:t xml:space="preserve"> coming is in accord with the activity of Satan, with all power and signs and false wonders, and with all the deception of wickedness for those who perish, because they did not receive the love of the truth so as to be saved. For this </w:t>
      </w:r>
      <w:proofErr w:type="gramStart"/>
      <w:r w:rsidRPr="00D274F6">
        <w:rPr>
          <w:rFonts w:ascii="Arial" w:hAnsi="Arial" w:cs="Arial"/>
          <w:i/>
          <w:iCs/>
          <w:sz w:val="22"/>
          <w:szCs w:val="22"/>
        </w:rPr>
        <w:t>reason</w:t>
      </w:r>
      <w:proofErr w:type="gramEnd"/>
      <w:r w:rsidRPr="00D274F6">
        <w:rPr>
          <w:rFonts w:ascii="Arial" w:hAnsi="Arial" w:cs="Arial"/>
          <w:i/>
          <w:iCs/>
          <w:sz w:val="22"/>
          <w:szCs w:val="22"/>
        </w:rPr>
        <w:t xml:space="preserve"> God will send upon them a deluding influence so that they will believe what is false, in order that they all may be judged who did not believe the truth, but took pleasure in wickedness. </w:t>
      </w:r>
    </w:p>
    <w:p w14:paraId="5864BC90" w14:textId="58CC56A6" w:rsidR="00D274F6" w:rsidRPr="00D274F6" w:rsidRDefault="00D274F6" w:rsidP="00D274F6">
      <w:pPr>
        <w:spacing w:before="100" w:beforeAutospacing="1" w:after="100" w:afterAutospacing="1"/>
        <w:jc w:val="center"/>
        <w:rPr>
          <w:rFonts w:ascii="Arial" w:eastAsia="Times New Roman" w:hAnsi="Arial" w:cs="Arial"/>
          <w:i/>
          <w:iCs/>
          <w:color w:val="000000" w:themeColor="text1"/>
          <w:sz w:val="22"/>
          <w:szCs w:val="22"/>
        </w:rPr>
      </w:pPr>
      <w:r w:rsidRPr="00D274F6">
        <w:rPr>
          <w:rFonts w:ascii="Arial" w:eastAsia="Times New Roman" w:hAnsi="Arial" w:cs="Arial"/>
          <w:i/>
          <w:iCs/>
          <w:color w:val="000000" w:themeColor="text1"/>
          <w:sz w:val="22"/>
          <w:szCs w:val="22"/>
        </w:rPr>
        <w:t>For more information on the False Prophet see Revelation</w:t>
      </w:r>
      <w:r w:rsidRPr="00D274F6">
        <w:rPr>
          <w:rFonts w:ascii="Arial" w:eastAsia="Times New Roman" w:hAnsi="Arial" w:cs="Arial"/>
          <w:i/>
          <w:iCs/>
          <w:color w:val="000000" w:themeColor="text1"/>
          <w:sz w:val="22"/>
          <w:szCs w:val="22"/>
        </w:rPr>
        <w:tab/>
      </w:r>
      <w:r w:rsidR="003B2E7F">
        <w:rPr>
          <w:rFonts w:ascii="Arial" w:eastAsia="Times New Roman" w:hAnsi="Arial" w:cs="Arial"/>
          <w:i/>
          <w:iCs/>
          <w:color w:val="000000" w:themeColor="text1"/>
          <w:sz w:val="22"/>
          <w:szCs w:val="22"/>
        </w:rPr>
        <w:t xml:space="preserve">commentary </w:t>
      </w:r>
      <w:r w:rsidRPr="00D274F6">
        <w:rPr>
          <w:rFonts w:ascii="Arial" w:eastAsia="Times New Roman" w:hAnsi="Arial" w:cs="Arial"/>
          <w:i/>
          <w:iCs/>
          <w:color w:val="000000" w:themeColor="text1"/>
          <w:sz w:val="22"/>
          <w:szCs w:val="22"/>
        </w:rPr>
        <w:t xml:space="preserve">on </w:t>
      </w:r>
      <w:r w:rsidR="003B2E7F">
        <w:rPr>
          <w:rFonts w:ascii="Arial" w:eastAsia="Times New Roman" w:hAnsi="Arial" w:cs="Arial"/>
          <w:i/>
          <w:iCs/>
          <w:color w:val="000000" w:themeColor="text1"/>
          <w:sz w:val="22"/>
          <w:szCs w:val="22"/>
        </w:rPr>
        <w:t xml:space="preserve">                           </w:t>
      </w:r>
      <w:r w:rsidRPr="00D274F6">
        <w:rPr>
          <w:rFonts w:ascii="Arial" w:eastAsia="Times New Roman" w:hAnsi="Arial" w:cs="Arial"/>
          <w:i/>
          <w:iCs/>
          <w:color w:val="000000" w:themeColor="text1"/>
          <w:sz w:val="22"/>
          <w:szCs w:val="22"/>
        </w:rPr>
        <w:t>Relational Concepts we</w:t>
      </w:r>
      <w:r w:rsidR="003B2E7F">
        <w:rPr>
          <w:rFonts w:ascii="Arial" w:eastAsia="Times New Roman" w:hAnsi="Arial" w:cs="Arial"/>
          <w:i/>
          <w:iCs/>
          <w:color w:val="000000" w:themeColor="text1"/>
          <w:sz w:val="22"/>
          <w:szCs w:val="22"/>
        </w:rPr>
        <w:t>b</w:t>
      </w:r>
      <w:r w:rsidRPr="00D274F6">
        <w:rPr>
          <w:rFonts w:ascii="Arial" w:eastAsia="Times New Roman" w:hAnsi="Arial" w:cs="Arial"/>
          <w:i/>
          <w:iCs/>
          <w:color w:val="000000" w:themeColor="text1"/>
          <w:sz w:val="22"/>
          <w:szCs w:val="22"/>
        </w:rPr>
        <w:t xml:space="preserve"> page: </w:t>
      </w:r>
      <w:hyperlink r:id="rId4" w:history="1">
        <w:r w:rsidRPr="00D274F6">
          <w:rPr>
            <w:rStyle w:val="Hyperlink"/>
            <w:rFonts w:ascii="Arial" w:eastAsia="Times New Roman" w:hAnsi="Arial" w:cs="Arial"/>
            <w:i/>
            <w:iCs/>
            <w:sz w:val="22"/>
            <w:szCs w:val="22"/>
          </w:rPr>
          <w:t>https://relationalconcepts.org/</w:t>
        </w:r>
      </w:hyperlink>
    </w:p>
    <w:p w14:paraId="64F1316D" w14:textId="27EB5B3C" w:rsidR="0005156F" w:rsidRPr="00D274F6" w:rsidRDefault="00D274F6" w:rsidP="00D274F6">
      <w:pPr>
        <w:spacing w:before="100" w:beforeAutospacing="1" w:after="100" w:afterAutospacing="1"/>
        <w:jc w:val="center"/>
        <w:rPr>
          <w:rFonts w:ascii="Arial" w:eastAsia="Times New Roman" w:hAnsi="Arial" w:cs="Arial"/>
          <w:color w:val="0070C0"/>
          <w:sz w:val="22"/>
          <w:szCs w:val="22"/>
        </w:rPr>
      </w:pPr>
      <w:r w:rsidRPr="00D274F6">
        <w:rPr>
          <w:rFonts w:ascii="Arial" w:eastAsia="Times New Roman" w:hAnsi="Arial" w:cs="Arial"/>
          <w:b/>
          <w:bCs/>
          <w:color w:val="0070C0"/>
          <w:sz w:val="22"/>
          <w:szCs w:val="22"/>
        </w:rPr>
        <w:t>P.O. Box 141456 • Grand Rapids, MI 49514 • relationalconcepts.org</w:t>
      </w:r>
    </w:p>
    <w:sectPr w:rsidR="0005156F" w:rsidRPr="00D274F6" w:rsidSect="00454B2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F6"/>
    <w:rsid w:val="0005156F"/>
    <w:rsid w:val="003B2E7F"/>
    <w:rsid w:val="00D2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7E87"/>
  <w15:chartTrackingRefBased/>
  <w15:docId w15:val="{85BD1CDC-4AAD-FC44-B189-5B147BC0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4F6"/>
    <w:rPr>
      <w:rFonts w:ascii="Times New Roman" w:hAnsi="Times New Roman"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4F6"/>
    <w:rPr>
      <w:color w:val="0563C1" w:themeColor="hyperlink"/>
      <w:u w:val="single"/>
    </w:rPr>
  </w:style>
  <w:style w:type="paragraph" w:styleId="NormalWeb">
    <w:name w:val="Normal (Web)"/>
    <w:basedOn w:val="Normal"/>
    <w:uiPriority w:val="99"/>
    <w:unhideWhenUsed/>
    <w:rsid w:val="00D274F6"/>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lationalconcep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Currie</dc:creator>
  <cp:keywords/>
  <dc:description/>
  <cp:lastModifiedBy>Sarah Currie</cp:lastModifiedBy>
  <cp:revision>2</cp:revision>
  <dcterms:created xsi:type="dcterms:W3CDTF">2022-12-12T22:02:00Z</dcterms:created>
  <dcterms:modified xsi:type="dcterms:W3CDTF">2022-12-14T16:13:00Z</dcterms:modified>
</cp:coreProperties>
</file>